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79" w:rsidRPr="00AA4F79" w:rsidRDefault="00AA4F79" w:rsidP="00AA4F79">
      <w:pPr>
        <w:widowControl/>
        <w:jc w:val="left"/>
      </w:pPr>
    </w:p>
    <w:p w:rsidR="00597E94" w:rsidRPr="00CF0170" w:rsidRDefault="00AA4F79" w:rsidP="00597E94">
      <w:pPr>
        <w:jc w:val="center"/>
        <w:rPr>
          <w:rFonts w:ascii="黑体" w:eastAsia="黑体" w:hAnsi="宋体" w:hint="default"/>
          <w:color w:val="000000"/>
          <w:sz w:val="32"/>
          <w:szCs w:val="32"/>
        </w:rPr>
      </w:pPr>
      <w:r w:rsidRPr="00CF0170">
        <w:rPr>
          <w:rFonts w:ascii="黑体" w:eastAsia="黑体" w:hAnsi="宋体"/>
          <w:color w:val="000000"/>
          <w:sz w:val="32"/>
          <w:szCs w:val="32"/>
        </w:rPr>
        <w:t>北京市砂石使用量情况统计</w:t>
      </w:r>
      <w:r>
        <w:rPr>
          <w:rFonts w:ascii="黑体" w:eastAsia="黑体" w:hAnsi="宋体"/>
          <w:color w:val="000000"/>
          <w:sz w:val="32"/>
          <w:szCs w:val="32"/>
        </w:rPr>
        <w:t>报</w:t>
      </w:r>
      <w:r w:rsidR="00295859">
        <w:rPr>
          <w:rFonts w:ascii="黑体" w:eastAsia="黑体" w:hAnsi="宋体"/>
          <w:color w:val="000000"/>
          <w:sz w:val="32"/>
          <w:szCs w:val="32"/>
        </w:rPr>
        <w:t>表</w:t>
      </w:r>
      <w:r w:rsidR="00A77008">
        <w:rPr>
          <w:rFonts w:ascii="黑体" w:eastAsia="黑体" w:hAnsi="宋体"/>
          <w:color w:val="000000"/>
          <w:sz w:val="32"/>
          <w:szCs w:val="32"/>
        </w:rPr>
        <w:t>(1月—</w:t>
      </w:r>
      <w:r w:rsidR="007E130C">
        <w:rPr>
          <w:rFonts w:ascii="黑体" w:eastAsia="黑体" w:hAnsi="宋体"/>
          <w:color w:val="000000"/>
          <w:sz w:val="32"/>
          <w:szCs w:val="32"/>
        </w:rPr>
        <w:t>9</w:t>
      </w:r>
      <w:r w:rsidR="00A77008">
        <w:rPr>
          <w:rFonts w:ascii="黑体" w:eastAsia="黑体" w:hAnsi="宋体"/>
          <w:color w:val="000000"/>
          <w:sz w:val="32"/>
          <w:szCs w:val="32"/>
        </w:rPr>
        <w:t>月)</w:t>
      </w:r>
    </w:p>
    <w:tbl>
      <w:tblPr>
        <w:tblW w:w="14916" w:type="dxa"/>
        <w:tblInd w:w="91" w:type="dxa"/>
        <w:tblLook w:val="04A0" w:firstRow="1" w:lastRow="0" w:firstColumn="1" w:lastColumn="0" w:noHBand="0" w:noVBand="1"/>
      </w:tblPr>
      <w:tblGrid>
        <w:gridCol w:w="1577"/>
        <w:gridCol w:w="1080"/>
        <w:gridCol w:w="1320"/>
        <w:gridCol w:w="151"/>
        <w:gridCol w:w="1276"/>
        <w:gridCol w:w="562"/>
        <w:gridCol w:w="714"/>
        <w:gridCol w:w="1275"/>
        <w:gridCol w:w="1134"/>
        <w:gridCol w:w="993"/>
        <w:gridCol w:w="992"/>
        <w:gridCol w:w="1417"/>
        <w:gridCol w:w="1655"/>
        <w:gridCol w:w="770"/>
      </w:tblGrid>
      <w:tr w:rsidR="00AA4F79" w:rsidRPr="00BD0888" w:rsidTr="00E72123">
        <w:trPr>
          <w:gridAfter w:val="1"/>
          <w:wAfter w:w="770" w:type="dxa"/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表号：京建材统4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表</w:t>
            </w:r>
          </w:p>
        </w:tc>
      </w:tr>
      <w:tr w:rsidR="00AA4F79" w:rsidRPr="00BD0888" w:rsidTr="00E72123">
        <w:trPr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制定机关：北京市住房城乡建设委员会</w:t>
            </w:r>
          </w:p>
        </w:tc>
      </w:tr>
      <w:tr w:rsidR="00AA4F79" w:rsidRPr="00BD0888" w:rsidTr="00E72123">
        <w:trPr>
          <w:gridAfter w:val="1"/>
          <w:wAfter w:w="770" w:type="dxa"/>
          <w:trHeight w:val="285"/>
        </w:trPr>
        <w:tc>
          <w:tcPr>
            <w:tcW w:w="7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C13256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统一</w:t>
            </w:r>
            <w:r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  <w:t>社会信用</w:t>
            </w:r>
            <w:r w:rsidR="00AA4F79"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代码：□□□□□□□□□</w:t>
            </w: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□□□□□□□□□</w:t>
            </w:r>
            <w:r w:rsidR="00AA4F79" w:rsidRPr="00BD0888">
              <w:rPr>
                <w:rFonts w:cs="Calibri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批准文号：</w:t>
            </w:r>
            <w:r w:rsidR="001E50BC" w:rsidRPr="001E50B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京统函【2017】44号</w:t>
            </w:r>
          </w:p>
        </w:tc>
      </w:tr>
      <w:tr w:rsidR="00AA4F79" w:rsidRPr="00BD0888" w:rsidTr="00E72123">
        <w:trPr>
          <w:gridAfter w:val="1"/>
          <w:wAfter w:w="770" w:type="dxa"/>
          <w:trHeight w:val="285"/>
        </w:trPr>
        <w:tc>
          <w:tcPr>
            <w:tcW w:w="3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单位名称（签章）：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A4F79" w:rsidRPr="00BD0888" w:rsidRDefault="00AA4F79" w:rsidP="00E72123">
            <w:pPr>
              <w:widowControl/>
              <w:ind w:firstLineChars="400" w:firstLine="720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年 </w:t>
            </w:r>
            <w:r w:rsidR="002958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季度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有效期至：2018年3月</w:t>
            </w:r>
          </w:p>
        </w:tc>
      </w:tr>
      <w:tr w:rsidR="00AA4F79" w:rsidRPr="00BD0888" w:rsidTr="00E72123">
        <w:trPr>
          <w:gridAfter w:val="1"/>
          <w:wAfter w:w="770" w:type="dxa"/>
          <w:trHeight w:val="510"/>
        </w:trPr>
        <w:tc>
          <w:tcPr>
            <w:tcW w:w="157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砂石使用量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砂使用情况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石使用情况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其中，</w:t>
            </w: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建筑垃圾再生骨料使用量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 w:rsidR="00AA4F79" w:rsidRPr="00BD0888" w:rsidTr="00E72123">
        <w:trPr>
          <w:gridAfter w:val="1"/>
          <w:wAfter w:w="770" w:type="dxa"/>
          <w:trHeight w:val="270"/>
        </w:trPr>
        <w:tc>
          <w:tcPr>
            <w:tcW w:w="157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天然砂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机制砂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碎石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卵石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</w:p>
        </w:tc>
      </w:tr>
      <w:tr w:rsidR="00AA4F79" w:rsidRPr="00BD0888" w:rsidTr="00E72123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乙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丙</w:t>
            </w:r>
          </w:p>
        </w:tc>
      </w:tr>
      <w:tr w:rsidR="00AA4F79" w:rsidRPr="00BD0888" w:rsidTr="00E72123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281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分产地列报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270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ascii="宋体" w:hAnsi="宋体" w:cs="宋体" w:hint="default"/>
                <w:color w:val="000000"/>
                <w:kern w:val="0"/>
                <w:szCs w:val="21"/>
              </w:rPr>
            </w:pPr>
            <w:r w:rsidRPr="00BD0888">
              <w:rPr>
                <w:rFonts w:ascii="宋体" w:hAnsi="宋体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4F79" w:rsidRPr="00BD0888" w:rsidTr="00E72123">
        <w:trPr>
          <w:gridAfter w:val="1"/>
          <w:wAfter w:w="770" w:type="dxa"/>
          <w:trHeight w:val="300"/>
        </w:trPr>
        <w:tc>
          <w:tcPr>
            <w:tcW w:w="1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center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4F79" w:rsidRPr="00BD0888" w:rsidRDefault="00AA4F79" w:rsidP="00E72123">
            <w:pPr>
              <w:widowControl/>
              <w:jc w:val="left"/>
              <w:rPr>
                <w:rFonts w:cs="Calibri" w:hint="default"/>
                <w:color w:val="000000"/>
                <w:kern w:val="0"/>
                <w:szCs w:val="21"/>
              </w:rPr>
            </w:pPr>
            <w:r w:rsidRPr="00BD0888"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A4F79" w:rsidRDefault="00AA4F79" w:rsidP="00AA4F79">
      <w:pPr>
        <w:rPr>
          <w:rFonts w:hint="default"/>
        </w:rPr>
      </w:pPr>
      <w:r w:rsidRPr="00D9561C">
        <w:t>单位负责人：</w:t>
      </w:r>
      <w:r w:rsidRPr="00D9561C">
        <w:t xml:space="preserve">                        </w:t>
      </w:r>
      <w:r w:rsidRPr="00D9561C">
        <w:t>填表人：</w:t>
      </w:r>
      <w:r w:rsidRPr="00D9561C">
        <w:t xml:space="preserve">              </w:t>
      </w:r>
      <w:r w:rsidRPr="00D9561C">
        <w:t>联系电话：</w:t>
      </w:r>
      <w:r w:rsidRPr="00D9561C">
        <w:t xml:space="preserve">              </w:t>
      </w:r>
      <w:r w:rsidRPr="00D9561C">
        <w:t>复核人：</w:t>
      </w:r>
      <w:r w:rsidRPr="00D9561C">
        <w:t xml:space="preserve">   </w:t>
      </w:r>
      <w:r>
        <w:t xml:space="preserve">    </w:t>
      </w:r>
      <w:r w:rsidRPr="00D9561C">
        <w:t xml:space="preserve">       </w:t>
      </w:r>
      <w:r w:rsidRPr="00D9561C">
        <w:t>报出日期：</w:t>
      </w:r>
      <w:r w:rsidRPr="00D9561C">
        <w:t xml:space="preserve">      </w:t>
      </w:r>
      <w:r w:rsidRPr="00D9561C">
        <w:t>年</w:t>
      </w:r>
      <w:r w:rsidRPr="00D9561C">
        <w:t xml:space="preserve">   </w:t>
      </w:r>
      <w:r w:rsidRPr="00D9561C">
        <w:t>月</w:t>
      </w:r>
      <w:r w:rsidRPr="00D9561C">
        <w:t xml:space="preserve">   </w:t>
      </w:r>
      <w:r w:rsidRPr="00D9561C">
        <w:t>日</w:t>
      </w:r>
    </w:p>
    <w:p w:rsidR="00AA4F79" w:rsidRDefault="00AA4F79" w:rsidP="00AA4F79">
      <w:pPr>
        <w:jc w:val="center"/>
        <w:rPr>
          <w:rFonts w:hint="default"/>
        </w:rPr>
      </w:pPr>
    </w:p>
    <w:tbl>
      <w:tblPr>
        <w:tblW w:w="16445" w:type="dxa"/>
        <w:tblInd w:w="91" w:type="dxa"/>
        <w:tblLook w:val="04A0" w:firstRow="1" w:lastRow="0" w:firstColumn="1" w:lastColumn="0" w:noHBand="0" w:noVBand="1"/>
      </w:tblPr>
      <w:tblGrid>
        <w:gridCol w:w="14003"/>
        <w:gridCol w:w="236"/>
        <w:gridCol w:w="236"/>
        <w:gridCol w:w="1970"/>
      </w:tblGrid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961894" w:rsidRDefault="00AA4F79" w:rsidP="00E72123">
            <w:pPr>
              <w:widowControl/>
              <w:rPr>
                <w:rFonts w:ascii="宋体" w:hAnsi="宋体" w:cs="宋体" w:hint="default"/>
                <w:kern w:val="0"/>
                <w:sz w:val="18"/>
                <w:szCs w:val="18"/>
              </w:rPr>
            </w:pPr>
            <w:r w:rsidRPr="00961894">
              <w:rPr>
                <w:rFonts w:ascii="宋体" w:hAnsi="宋体" w:cs="宋体"/>
                <w:kern w:val="0"/>
                <w:sz w:val="18"/>
                <w:szCs w:val="18"/>
              </w:rPr>
              <w:t>填报说明和指标解释：</w:t>
            </w:r>
          </w:p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 报送单位：本市所有预拌混凝土（构件）生产企业法人。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 报送时间及方式：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应于每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季度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初的</w:t>
            </w:r>
            <w:r w:rsidR="00A7700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日前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，将上季度统计情况以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电子邮件报送并报送纸介质报表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报出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 分产地列报：本表甲栏要求分砂石产地列报，如××省（市）××（县）。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 砂石种类：砂分天然砂、机制砂两类。石分卵石、碎石两类。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5. </w:t>
            </w:r>
            <w:hyperlink r:id="rId6" w:tgtFrame="_blank" w:history="1">
              <w:r w:rsidRPr="00D9561C">
                <w:rPr>
                  <w:rFonts w:ascii="宋体" w:hAnsi="宋体" w:cs="宋体"/>
                  <w:color w:val="000000"/>
                  <w:kern w:val="0"/>
                  <w:sz w:val="18"/>
                  <w:szCs w:val="18"/>
                </w:rPr>
                <w:t>建筑垃圾再生骨料：指将建筑垃圾经过初步清理，把砖石、水泥混凝土块经过破碎设备破碎成骨料，经过振动筛筛分分级，除去杂质，形成一定粒径要求的</w:t>
              </w:r>
            </w:hyperlink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建材原料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A4F79" w:rsidRPr="00D9561C" w:rsidTr="00E72123">
        <w:trPr>
          <w:trHeight w:val="270"/>
        </w:trPr>
        <w:tc>
          <w:tcPr>
            <w:tcW w:w="1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ind w:firstLineChars="200" w:firstLine="360"/>
              <w:jc w:val="left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6.所填数据均为截止季度末的累计数量，计量单位为万吨。</w:t>
            </w:r>
          </w:p>
        </w:tc>
      </w:tr>
      <w:tr w:rsidR="00AA4F79" w:rsidRPr="00D9561C" w:rsidTr="00AA4F79">
        <w:trPr>
          <w:gridAfter w:val="1"/>
          <w:wAfter w:w="1970" w:type="dxa"/>
          <w:trHeight w:val="45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Default="00AA4F79" w:rsidP="00E72123">
            <w:pPr>
              <w:widowControl/>
              <w:ind w:firstLineChars="200" w:firstLine="360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7.主要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审核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关系：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（1）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行关系：1=2+5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；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2=3+4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；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5=6+7</w:t>
            </w:r>
          </w:p>
          <w:p w:rsidR="00AA4F79" w:rsidRPr="00D9561C" w:rsidRDefault="00AA4F79" w:rsidP="00E72123">
            <w:pPr>
              <w:widowControl/>
              <w:ind w:firstLineChars="1050" w:firstLine="1890"/>
              <w:rPr>
                <w:rFonts w:ascii="宋体" w:hAnsi="宋体" w:cs="宋体" w:hint="default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（2）</w:t>
            </w:r>
            <w:r w:rsidRPr="00D9561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列关系：1=2+35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F79" w:rsidRPr="00D9561C" w:rsidRDefault="00AA4F79" w:rsidP="00E72123">
            <w:pPr>
              <w:widowControl/>
              <w:jc w:val="left"/>
              <w:rPr>
                <w:rFonts w:ascii="宋体" w:hAnsi="宋体" w:cs="宋体" w:hint="default"/>
                <w:color w:val="000000"/>
                <w:kern w:val="0"/>
                <w:sz w:val="22"/>
              </w:rPr>
            </w:pPr>
          </w:p>
        </w:tc>
      </w:tr>
    </w:tbl>
    <w:p w:rsidR="00A2246C" w:rsidRDefault="00A2246C">
      <w:pPr>
        <w:rPr>
          <w:rFonts w:hint="default"/>
        </w:rPr>
      </w:pPr>
    </w:p>
    <w:sectPr w:rsidR="00A2246C" w:rsidSect="00597E94"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AB" w:rsidRDefault="002437AB" w:rsidP="00597E94">
      <w:pPr>
        <w:rPr>
          <w:rFonts w:hint="default"/>
        </w:rPr>
      </w:pPr>
      <w:r>
        <w:separator/>
      </w:r>
    </w:p>
  </w:endnote>
  <w:endnote w:type="continuationSeparator" w:id="0">
    <w:p w:rsidR="002437AB" w:rsidRDefault="002437AB" w:rsidP="00597E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AB" w:rsidRDefault="002437AB" w:rsidP="00597E94">
      <w:pPr>
        <w:rPr>
          <w:rFonts w:hint="default"/>
        </w:rPr>
      </w:pPr>
      <w:r>
        <w:separator/>
      </w:r>
    </w:p>
  </w:footnote>
  <w:footnote w:type="continuationSeparator" w:id="0">
    <w:p w:rsidR="002437AB" w:rsidRDefault="002437AB" w:rsidP="00597E9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F79"/>
    <w:rsid w:val="00056703"/>
    <w:rsid w:val="000C65E9"/>
    <w:rsid w:val="00185052"/>
    <w:rsid w:val="001E50BC"/>
    <w:rsid w:val="002437AB"/>
    <w:rsid w:val="00295859"/>
    <w:rsid w:val="002D4630"/>
    <w:rsid w:val="004266A4"/>
    <w:rsid w:val="00597E94"/>
    <w:rsid w:val="005C4268"/>
    <w:rsid w:val="007E130C"/>
    <w:rsid w:val="00A2246C"/>
    <w:rsid w:val="00A77008"/>
    <w:rsid w:val="00AA4F79"/>
    <w:rsid w:val="00AC0CB6"/>
    <w:rsid w:val="00BC1469"/>
    <w:rsid w:val="00C13256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97998"/>
  <w15:docId w15:val="{2C3F3DE7-FE96-4E8A-9517-CC7EED0F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F79"/>
    <w:pPr>
      <w:widowControl w:val="0"/>
      <w:jc w:val="both"/>
    </w:pPr>
    <w:rPr>
      <w:rFonts w:ascii="Calibri" w:eastAsia="宋体" w:hAnsi="Calibri" w:cs="Arial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97E94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9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97E94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duct.21-sun.com/products/prolist.jsp?catalog=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hp</cp:lastModifiedBy>
  <cp:revision>10</cp:revision>
  <dcterms:created xsi:type="dcterms:W3CDTF">2017-06-21T03:03:00Z</dcterms:created>
  <dcterms:modified xsi:type="dcterms:W3CDTF">2017-09-05T02:42:00Z</dcterms:modified>
</cp:coreProperties>
</file>